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Theme="minorHAnsi"/>
        </w:rPr>
      </w:pPr>
      <w:r>
        <w:rPr>
          <w:rFonts w:ascii="Times New Roman" w:hAnsi="Times New Roman" w:eastAsiaTheme="minorHAnsi"/>
        </w:rPr>
        <w:t xml:space="preserve">Приложение №19</w:t>
      </w:r>
      <w:r>
        <w:rPr>
          <w:rFonts w:ascii="Times New Roman" w:hAnsi="Times New Roman" w:eastAsiaTheme="minorHAnsi"/>
        </w:rPr>
        <w:t xml:space="preserve"> к Д</w:t>
      </w:r>
      <w:r>
        <w:rPr>
          <w:rFonts w:ascii="Times New Roman" w:hAnsi="Times New Roman" w:eastAsiaTheme="minorHAnsi"/>
        </w:rPr>
        <w:t xml:space="preserve">оговору подряда №_________</w:t>
      </w:r>
      <w:r>
        <w:rPr>
          <w:rFonts w:ascii="Times New Roman" w:hAnsi="Times New Roman" w:eastAsiaTheme="minorHAnsi"/>
        </w:rPr>
        <w:t xml:space="preserve">от</w:t>
      </w:r>
      <w:r>
        <w:rPr>
          <w:rFonts w:ascii="Times New Roman" w:hAnsi="Times New Roman" w:eastAsiaTheme="minorHAnsi"/>
        </w:rPr>
        <w:t xml:space="preserve">_____________________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eastAsia="Times New Roman"/>
          <w:b/>
          <w:color w:val="000000"/>
          <w:lang w:eastAsia="ru-RU"/>
        </w:rPr>
        <w:t xml:space="preserve">УТВЕРЖДАЮ</w:t>
      </w:r>
      <w:r>
        <w:rPr>
          <w:rFonts w:ascii="Times New Roman" w:hAnsi="Times New Roman" w:eastAsia="Times New Roman"/>
          <w:b/>
          <w:color w:val="000000"/>
          <w:lang w:eastAsia="ru-RU"/>
        </w:rPr>
      </w:r>
      <w:r>
        <w:rPr>
          <w:rFonts w:ascii="Times New Roman" w:hAnsi="Times New Roman" w:eastAsia="Times New Roman"/>
          <w:b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ФОРМА </w:t>
      </w:r>
      <w:r>
        <w:rPr>
          <w:rFonts w:ascii="Times New Roman" w:hAnsi="Times New Roman" w:eastAsia="Times New Roman"/>
          <w:color w:val="000000"/>
          <w:lang w:eastAsia="ru-RU"/>
        </w:rPr>
        <w:t xml:space="preserve">Акт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готовности ___________________________ к </w:t>
      </w:r>
      <w:r>
        <w:rPr>
          <w:rFonts w:ascii="Times New Roman" w:hAnsi="Times New Roman" w:eastAsia="Times New Roman"/>
          <w:color w:val="000000"/>
          <w:lang w:eastAsia="ru-RU"/>
        </w:rPr>
        <w:t xml:space="preserve">капитальному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(электростанции)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ремонту 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Комиссия  в составе: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и членов комиссии 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"__" _________ 20__ г. проверили готовность 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              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 капитальному ремонту _________________________________,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выводимого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в ремонт с ______ 20__ г. на срок _______________ суток.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 Проверкой выполнения плана </w:t>
      </w:r>
      <w:r>
        <w:rPr>
          <w:rFonts w:ascii="Times New Roman" w:hAnsi="Times New Roman" w:eastAsia="Times New Roman"/>
          <w:color w:val="000000"/>
          <w:lang w:eastAsia="ru-RU"/>
        </w:rPr>
        <w:t xml:space="preserve">подготовки ремонта __________ ______________, проведенной комиссией установлено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следующее: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1.1. Запасные части, материалы, оборудование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Для выполнения ремонта в соответствии с планом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энергообъекту</w:t>
      </w:r>
      <w:r>
        <w:rPr>
          <w:rFonts w:ascii="Times New Roman" w:hAnsi="Times New Roman" w:eastAsia="Times New Roman"/>
          <w:color w:val="000000"/>
          <w:lang w:eastAsia="ru-RU"/>
        </w:rPr>
        <w:t xml:space="preserve"> недостает: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1.2. Производственные   бригады   собственного   ремонтного   персонала   и организаций - исполнителей  ремонта  сформированы  в  (не) полном численном и профессиональном составе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 производственных бригадах недостает: 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1.3. Грузоподъемные    средства,    технологическая    оснастка,    средств механизации,  посты  энергоносителей,  ремонтные площадки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Необходимо подготовить: 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1.4. График    производства   ремонтных   работ,   проектная  документация, технологические,  нормативные  и  организационные  документы,  определяющие производственные задания подразделениям - исполнителям ремонта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 подготовлены следующие документы: 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1.5. Кроме того, из плана подготовки к ремонту _______________ не выполнены следующие организационно-технические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928"/>
        <w:gridCol w:w="1930"/>
        <w:gridCol w:w="1701"/>
        <w:gridCol w:w="1701"/>
        <w:gridCol w:w="1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исполнения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невыполнения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 На основании результатов проверки комиссия заключает: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2.1. Объект  электроэнергетики  к  выполнению ремонта в сроки установленные планом (не) готов.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2.2. План подготовки ремонта _______________________ выполнен в (не) полном объеме.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2.3. Для  обеспечения  производства  работ  в соответствии с планом ремонта необходимо выполнить следующие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195"/>
        <w:gridCol w:w="2665"/>
        <w:gridCol w:w="221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2.4. Для обеспечения выполнения ремонта ___________________ в полном объеме согласно плану необходимо календарные сроки ремонта изменить: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начало ________________, окончание ________________.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Председатель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Члены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bCs/>
          <w:color w:val="000000"/>
          <w:lang w:eastAsia="ru-RU"/>
        </w:rPr>
      </w:r>
      <w:r>
        <w:rPr>
          <w:rFonts w:ascii="Times New Roman" w:hAnsi="Times New Roman" w:eastAsia="Times New Roman"/>
          <w:bCs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val="en-US" w:eastAsia="ru-RU"/>
        </w:rPr>
      </w:pPr>
      <w:r>
        <w:rPr>
          <w:rFonts w:ascii="Times New Roman" w:hAnsi="Times New Roman" w:eastAsia="Times New Roman"/>
          <w:color w:val="000000"/>
          <w:szCs w:val="16"/>
          <w:lang w:val="en-US" w:eastAsia="ru-RU"/>
        </w:rPr>
        <w:t xml:space="preserve">Форма согласована:</w:t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val="en-US" w:eastAsia="ru-RU"/>
        </w:rPr>
      </w:pP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5061"/>
      </w:tblGrid>
      <w:tr>
        <w:tblPrEx/>
        <w:trPr/>
        <w:tc>
          <w:tcPr>
            <w:shd w:val="clear" w:color="auto" w:fill="auto"/>
            <w:tcW w:w="54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4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одрядчик: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5411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5412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val="en-US" w:eastAsia="ru-RU"/>
        </w:rPr>
      </w:pP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gazetdinova_nr</cp:lastModifiedBy>
  <cp:revision>12</cp:revision>
  <dcterms:created xsi:type="dcterms:W3CDTF">2022-10-28T04:02:00Z</dcterms:created>
  <dcterms:modified xsi:type="dcterms:W3CDTF">2025-08-06T02:58:55Z</dcterms:modified>
</cp:coreProperties>
</file>